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CEBF" w14:textId="58B6C0FD" w:rsidR="00DA0FE8" w:rsidRDefault="000E0BA2" w:rsidP="000E0BA2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6851C1">
        <w:rPr>
          <w:rFonts w:ascii="Times New Roman" w:hAnsi="Times New Roman" w:cs="Times New Roman"/>
          <w:sz w:val="72"/>
          <w:szCs w:val="72"/>
          <w:u w:val="single"/>
        </w:rPr>
        <w:t>ОБРАЗЕЦ!</w:t>
      </w:r>
    </w:p>
    <w:p w14:paraId="761690DC" w14:textId="36D9DBF2" w:rsidR="00073F3B" w:rsidRPr="00073F3B" w:rsidRDefault="00073F3B" w:rsidP="000E0BA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В образце создания </w:t>
      </w:r>
      <w:r w:rsidR="003610C4">
        <w:rPr>
          <w:rFonts w:ascii="Times New Roman" w:hAnsi="Times New Roman" w:cs="Times New Roman"/>
          <w:b/>
          <w:bCs/>
          <w:sz w:val="48"/>
          <w:szCs w:val="48"/>
          <w:u w:val="single"/>
        </w:rPr>
        <w:t>П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оложения конкурса </w:t>
      </w:r>
      <w:r w:rsidRPr="00073F3B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обязательные </w:t>
      </w:r>
      <w:r w:rsidR="003610C4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фразы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выделены</w:t>
      </w:r>
      <w:r w:rsidR="003610C4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жирным шрифтом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14:paraId="6848D4E4" w14:textId="249CDDC9" w:rsidR="000E0BA2" w:rsidRPr="000E0BA2" w:rsidRDefault="000E0BA2" w:rsidP="000E0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Информация о конкурсе </w:t>
      </w:r>
      <w:r w:rsidRPr="006851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(МАКСИМУМ 2 АБЗАЦА)</w:t>
      </w:r>
    </w:p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2D83401" w14:textId="586023EE" w:rsidR="000E0BA2" w:rsidRPr="009E42A6" w:rsidRDefault="000E0BA2" w:rsidP="003610C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BA2">
        <w:rPr>
          <w:rFonts w:ascii="Times New Roman" w:hAnsi="Times New Roman" w:cs="Times New Roman"/>
          <w:i/>
          <w:sz w:val="24"/>
          <w:szCs w:val="24"/>
        </w:rPr>
        <w:t xml:space="preserve">Современная школа постоянно меняется. 21 век – это век информации, и современный педагог должен обладать умением применить на практике новые знания, использовать </w:t>
      </w:r>
      <w:proofErr w:type="gramStart"/>
      <w:r w:rsidRPr="000E0BA2">
        <w:rPr>
          <w:rFonts w:ascii="Times New Roman" w:hAnsi="Times New Roman" w:cs="Times New Roman"/>
          <w:i/>
          <w:sz w:val="24"/>
          <w:szCs w:val="24"/>
        </w:rPr>
        <w:t>современные</w:t>
      </w:r>
      <w:r w:rsidR="006851C1" w:rsidRPr="009E4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BA2">
        <w:rPr>
          <w:rFonts w:ascii="Times New Roman" w:hAnsi="Times New Roman" w:cs="Times New Roman"/>
          <w:i/>
          <w:sz w:val="24"/>
          <w:szCs w:val="24"/>
        </w:rPr>
        <w:t xml:space="preserve"> формы</w:t>
      </w:r>
      <w:proofErr w:type="gramEnd"/>
      <w:r w:rsidRPr="000E0BA2">
        <w:rPr>
          <w:rFonts w:ascii="Times New Roman" w:hAnsi="Times New Roman" w:cs="Times New Roman"/>
          <w:i/>
          <w:sz w:val="24"/>
          <w:szCs w:val="24"/>
        </w:rPr>
        <w:t xml:space="preserve"> работы, сделать свои занятия не только познавательными, но и творческими, разнообразить задания, формы и технологии, методы и средства обучения и воспитания. </w:t>
      </w:r>
    </w:p>
    <w:p w14:paraId="66113408" w14:textId="47757421" w:rsidR="00D53C01" w:rsidRPr="009E42A6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Идея виртуального конкурса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"</w:t>
      </w:r>
      <w:bookmarkStart w:id="0" w:name="_Hlk104389435"/>
      <w:r w:rsidR="006851C1" w:rsidRPr="009E42A6">
        <w:rPr>
          <w:rFonts w:ascii="Times New Roman" w:hAnsi="Times New Roman" w:cs="Times New Roman"/>
          <w:i/>
          <w:sz w:val="24"/>
          <w:szCs w:val="24"/>
        </w:rPr>
        <w:t>НАЗВАНИЕ КОНКУРСА</w:t>
      </w:r>
      <w:bookmarkEnd w:id="0"/>
      <w:r w:rsidRPr="00D53C0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заключается в том, чтобы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создать базу полезных советов педагогической деятельности на каждый день. 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Предлагаем конкурсантам поделиться лучшими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методическими шпаргалками для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51AF17F2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00162" w:rsidRPr="00B00162">
        <w:rPr>
          <w:rFonts w:ascii="Times New Roman" w:hAnsi="Times New Roman" w:cs="Times New Roman"/>
          <w:b/>
          <w:i/>
          <w:sz w:val="28"/>
          <w:szCs w:val="28"/>
        </w:rPr>
        <w:t>НАЗВАНИЕ КОНКУРСА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2B3BB81F"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73F3B" w:rsidRPr="0007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14:paraId="76D532B5" w14:textId="53F585A9"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390A76EC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(ОДНА)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профессионального мастерства педагогов, разработка практических советов для учителей и воспитателей, обобщение и распространение лучшего опыта.</w:t>
      </w:r>
    </w:p>
    <w:p w14:paraId="32C8DCF4" w14:textId="7B7C07E0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(НЕ БОЛЕЕ 3-Х)</w:t>
      </w:r>
    </w:p>
    <w:p w14:paraId="5ED15D5F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2F78B505" w:rsidR="00D53C01" w:rsidRPr="00D53C01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Организация и проведение конкурса</w:t>
      </w:r>
    </w:p>
    <w:p w14:paraId="05A87F3B" w14:textId="0E5CD201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образовательное учреждение «Средняя общеобразовательная школа № </w:t>
      </w:r>
      <w:r w:rsidR="003610C4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» г. Перми (далее – МАОУ «СОШ № 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 xml:space="preserve"> или МАДОУ «Детский сад №_»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14:paraId="3BA1DFEC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4C1832C8" w14:textId="19A12DC7" w:rsidR="006851C1" w:rsidRPr="006851C1" w:rsidRDefault="006851C1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51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00162" w:rsidRPr="00B00162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БОЛЕЕ 3-4 НОМИНАЦИЙ</w:t>
      </w:r>
    </w:p>
    <w:p w14:paraId="3235C756" w14:textId="530FBFBE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15F4BF0B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_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_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МЕСЯЦ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Pr="00B00162">
        <w:rPr>
          <w:rFonts w:ascii="Times New Roman" w:hAnsi="Times New Roman" w:cs="Times New Roman"/>
          <w:b/>
          <w:iCs/>
          <w:sz w:val="28"/>
          <w:szCs w:val="28"/>
        </w:rPr>
        <w:t>/23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0FE17FC" w14:textId="77777777"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B00162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B00162">
        <w:rPr>
          <w:rFonts w:ascii="Times New Roman" w:hAnsi="Times New Roman" w:cs="Times New Roman"/>
          <w:bCs/>
          <w:iCs/>
          <w:sz w:val="28"/>
          <w:szCs w:val="28"/>
        </w:rPr>
        <w:t xml:space="preserve">_ </w:t>
      </w:r>
      <w:bookmarkStart w:id="1" w:name="_Hlk104389635"/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МЕСЯЦ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bookmarkEnd w:id="1"/>
    <w:p w14:paraId="7F1147E5" w14:textId="5EEB1C6D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14:paraId="595F6A91" w14:textId="1E3BBACF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_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_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МЕСЯЦ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/23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14:paraId="577125F3" w14:textId="7200B692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ДАТА </w:t>
      </w:r>
      <w:proofErr w:type="gramStart"/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МЕСЯЦ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proofErr w:type="gramEnd"/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4525D748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, демонстрирующие собственные творческие «находки» участников, необычные презентации, интересные</w:t>
      </w:r>
      <w:r w:rsidR="009E4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приемы работы с детьми, полезные советы. Следует использовать краткую информацию, условные знаки, схематичные рисунки.</w:t>
      </w:r>
    </w:p>
    <w:p w14:paraId="4769DA02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79E2354C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3A6B003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111C9B24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4DF7AB18" w14:textId="7BF958DB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2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14:paraId="4386B65F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162C497A" w:rsidR="003F6CD9" w:rsidRPr="00073F3B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- 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>ФИО (должность, ОУ),</w:t>
      </w:r>
      <w:r w:rsidRPr="00233F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3F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электронн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ая</w:t>
      </w:r>
      <w:r w:rsidRPr="00233F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>почта</w:t>
      </w:r>
      <w:r>
        <w:rPr>
          <w:rFonts w:ascii="Times New Roman" w:eastAsia="Calibri" w:hAnsi="Times New Roman" w:cs="Times New Roman"/>
          <w:b/>
          <w:sz w:val="28"/>
          <w:szCs w:val="28"/>
        </w:rPr>
        <w:t>, телефон.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B598" w14:textId="77777777" w:rsidR="004E714C" w:rsidRDefault="004E714C" w:rsidP="00233F6E">
      <w:pPr>
        <w:spacing w:after="0" w:line="240" w:lineRule="auto"/>
      </w:pPr>
      <w:r>
        <w:separator/>
      </w:r>
    </w:p>
  </w:endnote>
  <w:endnote w:type="continuationSeparator" w:id="0">
    <w:p w14:paraId="4BB651EB" w14:textId="77777777" w:rsidR="004E714C" w:rsidRDefault="004E714C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343689"/>
      <w:docPartObj>
        <w:docPartGallery w:val="Page Numbers (Bottom of Page)"/>
        <w:docPartUnique/>
      </w:docPartObj>
    </w:sdtPr>
    <w:sdtContent>
      <w:p w14:paraId="0F3B1FC4" w14:textId="728C9B59" w:rsidR="00233F6E" w:rsidRDefault="00233F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E819" w14:textId="77777777" w:rsidR="004E714C" w:rsidRDefault="004E714C" w:rsidP="00233F6E">
      <w:pPr>
        <w:spacing w:after="0" w:line="240" w:lineRule="auto"/>
      </w:pPr>
      <w:r>
        <w:separator/>
      </w:r>
    </w:p>
  </w:footnote>
  <w:footnote w:type="continuationSeparator" w:id="0">
    <w:p w14:paraId="1A84BF00" w14:textId="77777777" w:rsidR="004E714C" w:rsidRDefault="004E714C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6"/>
    <w:rsid w:val="00073F3B"/>
    <w:rsid w:val="000E0BA2"/>
    <w:rsid w:val="00233F6E"/>
    <w:rsid w:val="003610C4"/>
    <w:rsid w:val="003F6CD9"/>
    <w:rsid w:val="004E714C"/>
    <w:rsid w:val="006851C1"/>
    <w:rsid w:val="009E42A6"/>
    <w:rsid w:val="00AB2606"/>
    <w:rsid w:val="00B00162"/>
    <w:rsid w:val="00D53C01"/>
    <w:rsid w:val="00DA0FE8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6E"/>
  </w:style>
  <w:style w:type="paragraph" w:styleId="a7">
    <w:name w:val="footer"/>
    <w:basedOn w:val="a"/>
    <w:link w:val="a8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2022-05-25T10:49:00Z</dcterms:created>
  <dcterms:modified xsi:type="dcterms:W3CDTF">2022-05-25T12:15:00Z</dcterms:modified>
</cp:coreProperties>
</file>